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4C" w:rsidRDefault="001B554C" w:rsidP="001B554C">
      <w:pPr>
        <w:pStyle w:val="consplustitle"/>
        <w:jc w:val="both"/>
      </w:pPr>
      <w:r>
        <w:rPr>
          <w:rFonts w:ascii="Tahoma" w:hAnsi="Tahoma" w:cs="Tahoma"/>
          <w:color w:val="444444"/>
          <w:sz w:val="20"/>
          <w:szCs w:val="20"/>
        </w:rPr>
        <w:t>Кодек</w:t>
      </w:r>
      <w:bookmarkStart w:id="0" w:name="_GoBack"/>
      <w:bookmarkEnd w:id="0"/>
      <w:r>
        <w:rPr>
          <w:rFonts w:ascii="Tahoma" w:hAnsi="Tahoma" w:cs="Tahoma"/>
          <w:color w:val="444444"/>
          <w:sz w:val="20"/>
          <w:szCs w:val="20"/>
        </w:rPr>
        <w:t xml:space="preserve">с этики и служебного поведения должностных лиц таможенных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органов  Российской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Федерации (далее – КОДЕКС) определяет морально-этические  принципы и правила поведения. Гражданин России, избравший профессию таможенника, добровольно возлагает на себя ответственность и обязанность неукоснительно выполнять положения КОДЕКСА, профессионально и честно, в соответствии с высокими моральными принципами поддерживать и укреплять авторитет Федеральной таможенной службы.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1. Должностные лица таможенных органов Российской Федерации: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должны быть преданны своему Отечеству, защищать его экономические интересы и безопасность, сохранять верность Конституции, Любовь к Родине, верность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долгу,  соблюдать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и защищать права и свободы человека и гражданина;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обязаны быть примером законопослушания, дисциплинированности и исполнительности, осуществлять свою деятельность в соответствии с нормами международного права, законодательством Российской Федерации; профессионализм, компетентность, честность, порядочность и безупречная репутация – основы доверия общества, граждан, представителей делового сообщества к должностному лицу таможенного органа.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2. Таможенник - представитель Российской Федерации. По культуре его речи и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поведения,  интеллекту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>, манерам, внешнему виду, форме одежды судят о таможенной службе и в целом о государстве. Таможенник обязан оправдывать эту высокую честь.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3. С целью обеспечения высокого уровня выполнения своих должностных функций и для улучшения качества представляемых услуг должностные лица таможенных органов обязаны быть тактичны,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корректны,   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>внимательны  к гражданам  и участникам ВЭД, всеми своими действиями обеспечивать  соблюдение и защиту прав и свобод человека и гражданина.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4. При осуществлении своей деятельности должностные лица таможенных органов должны быть независимыми от влияния со стороны граждан, профессиональных или социальных групп и организаций, участников ВЭД, не использовать свое служебное положение для достижения личных интересов.  При этом, должностным лицам следует использовать все законные средства, чтобы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обеспечить  участникам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ВЭД условия для исполнения их обязательств и реализации предоставленных им законом прав.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5.  При исполнении служебных полномочий должностные лица таможенных органов должны соблюдать политическую нейтральность.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Не  способствовать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и не допускать деятельности  по созданию в Федеральной таможенной службе отделений  политических партий, религиозных и других общественных объединений (за исключением разрешенных законодательством). В рамках своей служебной деятельности не допускать публичных высказываний, суждений и оценок в отношении государственных органов, их руководителей.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6. Должностные лица таможенных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органов  Российской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Федерации: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призваны дорожить духовными и нравственными ценностями, завещанными нашими предками, хранить и приумножать лучшие традиции многовековой истории российской таможни, проявлять терпимость и уважение к обычаям и традициям народов России и иностранных государств, учитывать культурные и иные особенности различных этнических, социальных групп и конфессий;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обязаны: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- не допускать конфликта интересов и иных ситуаций, когда личная заинтересованность или личные отношения с гражданами могут повлиять на объективное исполнение служебных обязанностей и привести к обвинениям в недобросовестности;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- уведомлять начальника таможенного органа (представителя нанимателя), органы прокуратуры или другие государственные органы обо всех случаях обращения к ним каких либо лиц в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целях  склонения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к свершению коррупционных правонарушений;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должны воздерживаться от поведения, которое могло бы вызвать сомнение у граждан в объективном и добросовестном исполнении ими должностных обязанностей; любые предложения каких-либо услуг, извлечения выгоды, подношений и подарков должны рассматриваться таможенником как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попытки  подтолкнуть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его к нарушению установленного порядка и  служебной дисциплины.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7. Все должностные лица таможенных органов должны принимать активное участие в создании благоприятной атмосферы в коллективе, свободной от дискриминации и насилия, в укреплении взаимного доверия и корпоративного духа.</w:t>
      </w:r>
    </w:p>
    <w:p w:rsidR="001B554C" w:rsidRDefault="001B554C" w:rsidP="001B554C">
      <w:pPr>
        <w:pStyle w:val="a3"/>
        <w:spacing w:before="0" w:beforeAutospacing="0" w:after="0" w:afterAutospacing="0" w:line="240" w:lineRule="atLeast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 xml:space="preserve">8. Для каждого должностного лица таможенного органа Российской </w:t>
      </w:r>
      <w:proofErr w:type="gramStart"/>
      <w:r>
        <w:rPr>
          <w:rFonts w:ascii="Tahoma" w:hAnsi="Tahoma" w:cs="Tahoma"/>
          <w:color w:val="444444"/>
          <w:sz w:val="20"/>
          <w:szCs w:val="20"/>
        </w:rPr>
        <w:t>Федерации  должно</w:t>
      </w:r>
      <w:proofErr w:type="gramEnd"/>
      <w:r>
        <w:rPr>
          <w:rFonts w:ascii="Tahoma" w:hAnsi="Tahoma" w:cs="Tahoma"/>
          <w:color w:val="444444"/>
          <w:sz w:val="20"/>
          <w:szCs w:val="20"/>
        </w:rPr>
        <w:t xml:space="preserve"> быть нормой безусловное соблюдение этических норм и правил поведения, представленных в настоящем  Кодексе.</w:t>
      </w:r>
    </w:p>
    <w:p w:rsidR="001B554C" w:rsidRDefault="001B554C" w:rsidP="001B554C">
      <w:pPr>
        <w:pStyle w:val="a3"/>
      </w:pPr>
      <w:proofErr w:type="gramStart"/>
      <w:r>
        <w:rPr>
          <w:i/>
          <w:iCs/>
        </w:rPr>
        <w:t>Принят  решением</w:t>
      </w:r>
      <w:proofErr w:type="gramEnd"/>
      <w:r>
        <w:rPr>
          <w:i/>
          <w:iCs/>
        </w:rPr>
        <w:t xml:space="preserve"> Коллегии ФТС России,</w:t>
      </w:r>
    </w:p>
    <w:p w:rsidR="001B554C" w:rsidRDefault="001B554C" w:rsidP="001B554C">
      <w:pPr>
        <w:pStyle w:val="a3"/>
      </w:pPr>
      <w:proofErr w:type="gramStart"/>
      <w:r>
        <w:rPr>
          <w:i/>
          <w:iCs/>
        </w:rPr>
        <w:t>утвержден  приказом</w:t>
      </w:r>
      <w:proofErr w:type="gramEnd"/>
      <w:r>
        <w:rPr>
          <w:i/>
          <w:iCs/>
        </w:rPr>
        <w:t xml:space="preserve"> ФТС России от 14 августа 2007 года № 977</w:t>
      </w:r>
    </w:p>
    <w:p w:rsidR="007E4E06" w:rsidRDefault="007E4E06"/>
    <w:sectPr w:rsidR="007E4E06" w:rsidSect="001B55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4C"/>
    <w:rsid w:val="001226E4"/>
    <w:rsid w:val="001B554C"/>
    <w:rsid w:val="007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024CC-E4B4-4494-89E7-CA22EAC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1B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"Восточный Порт"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tvdariy@yandex.ru</dc:creator>
  <cp:keywords/>
  <dc:description/>
  <cp:lastModifiedBy>tvdariy@yandex.ru</cp:lastModifiedBy>
  <cp:revision>1</cp:revision>
  <dcterms:created xsi:type="dcterms:W3CDTF">2017-04-26T14:49:00Z</dcterms:created>
  <dcterms:modified xsi:type="dcterms:W3CDTF">2017-04-26T14:49:00Z</dcterms:modified>
</cp:coreProperties>
</file>